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5"/>
        <w:jc w:val="both"/>
        <w:rPr>
          <w:rFonts w:hint="eastAsia"/>
          <w:lang w:val="en-US" w:eastAsia="zh-CN"/>
        </w:rPr>
      </w:pPr>
    </w:p>
    <w:tbl>
      <w:tblPr>
        <w:tblStyle w:val="6"/>
        <w:tblW w:w="149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"/>
        <w:gridCol w:w="916"/>
        <w:gridCol w:w="781"/>
        <w:gridCol w:w="1016"/>
        <w:gridCol w:w="877"/>
        <w:gridCol w:w="941"/>
        <w:gridCol w:w="1571"/>
        <w:gridCol w:w="983"/>
        <w:gridCol w:w="1055"/>
        <w:gridCol w:w="4765"/>
        <w:gridCol w:w="16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4915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隆昌市三古文化旅游发展有限公司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2023年第一次公开招聘工作人员岗位一览表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位类别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94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报考条件</w:t>
            </w:r>
          </w:p>
        </w:tc>
        <w:tc>
          <w:tcPr>
            <w:tcW w:w="1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专业 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职（执）业资格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条件</w:t>
            </w:r>
          </w:p>
        </w:tc>
        <w:tc>
          <w:tcPr>
            <w:tcW w:w="1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会计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2023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120101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全日制大学专科及以上学历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大专：会计学、财务管理、审计；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本科：财政学、成本会计、金融学、经济法、税收学、工商管理。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初级会计职称及以上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4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党员优先、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身心健康、坚持原则、廉洁奉公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2.具有3年及以上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会计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相关工作经验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，具有国企会计工作经验优先;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3.按照会计准则、法律法规、公司财务制度要求，具备全面财务核算、财务报表、管理会计报表、税务管理等专业能力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3.熟悉财务系统操作，熟练掌握Excel函数、数据分析软件，对数据敏感，有较好的文字写作、数据图表呈现能力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4.具备较强的责任心、团队合作、沟通协调和分析解决问题的能力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40周岁及以下，在2023年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月1日前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已具有3年以上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会计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相关工作经验。</w:t>
            </w:r>
          </w:p>
        </w:tc>
      </w:tr>
    </w:tbl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hYjEyOTYwNjZlNjk1ODE5ZWFkNzVlODNjNjA4NzAifQ=="/>
  </w:docVars>
  <w:rsids>
    <w:rsidRoot w:val="5DD80060"/>
    <w:rsid w:val="0E1E3623"/>
    <w:rsid w:val="4E573517"/>
    <w:rsid w:val="53A67C09"/>
    <w:rsid w:val="5DD8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00" w:beforeAutospacing="1"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"/>
    <w:basedOn w:val="2"/>
    <w:unhideWhenUsed/>
    <w:qFormat/>
    <w:uiPriority w:val="99"/>
    <w:pPr>
      <w:spacing w:before="0" w:beforeAutospacing="0"/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2023-12-04T00:57:00Z</dcterms:created>
  <dc:creator>七八个星天外</dc:creator>
  <cp:lastModifiedBy>七八个星天外</cp:lastModifiedBy>
  <dcterms:modified xsi:type="dcterms:W3CDTF">2023-12-04T01:12:15Z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31B43D330FC743A3821FDC70032A263E_11</vt:lpwstr>
  </property>
</Properties>
</file>